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Сведения 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>о расходовании средств Резервного фона Администрации город</w:t>
      </w:r>
      <w:r w:rsidR="00AE55D2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</w:t>
      </w:r>
      <w:r w:rsidRPr="00D77BF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Лыткарино</w:t>
      </w:r>
    </w:p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7BF7">
        <w:rPr>
          <w:rFonts w:ascii="Times New Roman" w:hAnsi="Times New Roman"/>
          <w:b/>
          <w:sz w:val="28"/>
          <w:szCs w:val="28"/>
        </w:rPr>
        <w:t xml:space="preserve">по состоянию на 01 </w:t>
      </w:r>
      <w:r w:rsidR="0052082F">
        <w:rPr>
          <w:rFonts w:ascii="Times New Roman" w:hAnsi="Times New Roman"/>
          <w:b/>
          <w:sz w:val="28"/>
          <w:szCs w:val="28"/>
        </w:rPr>
        <w:t>января</w:t>
      </w:r>
      <w:r w:rsidR="003604C5">
        <w:rPr>
          <w:rFonts w:ascii="Times New Roman" w:hAnsi="Times New Roman"/>
          <w:b/>
          <w:sz w:val="28"/>
          <w:szCs w:val="28"/>
        </w:rPr>
        <w:t xml:space="preserve">  </w:t>
      </w:r>
      <w:r w:rsidRPr="00D77BF7">
        <w:rPr>
          <w:rFonts w:ascii="Times New Roman" w:hAnsi="Times New Roman"/>
          <w:b/>
          <w:sz w:val="28"/>
          <w:szCs w:val="28"/>
        </w:rPr>
        <w:t>20</w:t>
      </w:r>
      <w:r w:rsidR="0052082F">
        <w:rPr>
          <w:rFonts w:ascii="Times New Roman" w:hAnsi="Times New Roman"/>
          <w:b/>
          <w:sz w:val="28"/>
          <w:szCs w:val="28"/>
        </w:rPr>
        <w:t>20</w:t>
      </w:r>
      <w:r w:rsidRPr="00D77BF7">
        <w:rPr>
          <w:rFonts w:ascii="Times New Roman" w:hAnsi="Times New Roman"/>
          <w:b/>
          <w:sz w:val="28"/>
          <w:szCs w:val="28"/>
        </w:rPr>
        <w:t xml:space="preserve"> года 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Непредвиденные расходы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Утверждено на год </w:t>
      </w:r>
      <w:r w:rsidR="0052082F">
        <w:rPr>
          <w:rFonts w:ascii="Times New Roman" w:hAnsi="Times New Roman" w:cs="Times New Roman"/>
          <w:b/>
          <w:sz w:val="24"/>
          <w:szCs w:val="24"/>
        </w:rPr>
        <w:t>0</w:t>
      </w:r>
      <w:r w:rsidR="00E75647" w:rsidRPr="001B509C">
        <w:rPr>
          <w:rFonts w:ascii="Times New Roman" w:hAnsi="Times New Roman" w:cs="Times New Roman"/>
          <w:b/>
          <w:sz w:val="24"/>
          <w:szCs w:val="24"/>
        </w:rPr>
        <w:t>,0</w:t>
      </w:r>
      <w:r w:rsidR="001B509C" w:rsidRPr="001B509C">
        <w:rPr>
          <w:rFonts w:ascii="Times New Roman" w:hAnsi="Times New Roman" w:cs="Times New Roman"/>
          <w:b/>
          <w:sz w:val="24"/>
          <w:szCs w:val="24"/>
        </w:rPr>
        <w:t>0</w:t>
      </w:r>
      <w:r w:rsidR="00E75647" w:rsidRPr="001B5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09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273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(распоряжения</w:t>
            </w:r>
            <w:proofErr w:type="gramEnd"/>
          </w:p>
          <w:p w:rsidR="000B1E72" w:rsidRPr="00E75647" w:rsidRDefault="008F54F6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лавы город</w:t>
            </w:r>
            <w:r w:rsidR="0068065F"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B7A1C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непредвиденные расходы на конец отчетного периода </w:t>
      </w:r>
      <w:r w:rsidR="0052082F">
        <w:rPr>
          <w:rFonts w:ascii="Times New Roman" w:hAnsi="Times New Roman" w:cs="Times New Roman"/>
          <w:b/>
          <w:sz w:val="24"/>
          <w:szCs w:val="24"/>
        </w:rPr>
        <w:t>0</w:t>
      </w:r>
      <w:bookmarkStart w:id="0" w:name="_GoBack"/>
      <w:bookmarkEnd w:id="0"/>
      <w:r w:rsidR="00811E5D">
        <w:rPr>
          <w:rFonts w:ascii="Times New Roman" w:hAnsi="Times New Roman" w:cs="Times New Roman"/>
          <w:b/>
          <w:sz w:val="24"/>
          <w:szCs w:val="24"/>
        </w:rPr>
        <w:t>,</w:t>
      </w:r>
      <w:r w:rsidR="00E75647">
        <w:rPr>
          <w:rFonts w:ascii="Times New Roman" w:hAnsi="Times New Roman" w:cs="Times New Roman"/>
          <w:b/>
          <w:sz w:val="24"/>
          <w:szCs w:val="24"/>
        </w:rPr>
        <w:t>0</w:t>
      </w:r>
      <w:r w:rsidR="001B509C">
        <w:rPr>
          <w:rFonts w:ascii="Times New Roman" w:hAnsi="Times New Roman" w:cs="Times New Roman"/>
          <w:b/>
          <w:sz w:val="24"/>
          <w:szCs w:val="24"/>
        </w:rPr>
        <w:t>0</w:t>
      </w:r>
      <w:r w:rsidR="00E756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7A1C">
        <w:rPr>
          <w:rFonts w:ascii="Times New Roman" w:hAnsi="Times New Roman" w:cs="Times New Roman"/>
          <w:b/>
          <w:sz w:val="24"/>
          <w:szCs w:val="24"/>
        </w:rPr>
        <w:t xml:space="preserve"> руб.</w:t>
      </w:r>
    </w:p>
    <w:tbl>
      <w:tblPr>
        <w:tblW w:w="15202" w:type="dxa"/>
        <w:tblLayout w:type="fixed"/>
        <w:tblLook w:val="04A0" w:firstRow="1" w:lastRow="0" w:firstColumn="1" w:lastColumn="0" w:noHBand="0" w:noVBand="1"/>
      </w:tblPr>
      <w:tblGrid>
        <w:gridCol w:w="15202"/>
      </w:tblGrid>
      <w:tr w:rsidR="000B1E72" w:rsidRPr="00D77BF7" w:rsidTr="00DF1442">
        <w:trPr>
          <w:trHeight w:val="780"/>
        </w:trPr>
        <w:tc>
          <w:tcPr>
            <w:tcW w:w="15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1E72" w:rsidRPr="00D77BF7" w:rsidRDefault="000B1E72" w:rsidP="000B1E7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D77BF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77BF7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Чрезвычайные ситуации 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E75647">
        <w:rPr>
          <w:rFonts w:ascii="Times New Roman" w:hAnsi="Times New Roman" w:cs="Times New Roman"/>
          <w:sz w:val="24"/>
          <w:szCs w:val="24"/>
        </w:rPr>
        <w:t>Утверждено на год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40CD5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>,0</w:t>
      </w:r>
      <w:r w:rsidR="0052082F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руб.</w:t>
      </w:r>
    </w:p>
    <w:tbl>
      <w:tblPr>
        <w:tblW w:w="15384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6"/>
        <w:gridCol w:w="865"/>
        <w:gridCol w:w="1842"/>
        <w:gridCol w:w="2410"/>
        <w:gridCol w:w="851"/>
        <w:gridCol w:w="1417"/>
        <w:gridCol w:w="1134"/>
        <w:gridCol w:w="1134"/>
        <w:gridCol w:w="1038"/>
        <w:gridCol w:w="2268"/>
        <w:gridCol w:w="1559"/>
      </w:tblGrid>
      <w:tr w:rsidR="000B1E72" w:rsidRPr="00D77BF7" w:rsidTr="00E75647">
        <w:trPr>
          <w:trHeight w:val="1371"/>
          <w:tblCellSpacing w:w="5" w:type="nil"/>
        </w:trPr>
        <w:tc>
          <w:tcPr>
            <w:tcW w:w="866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865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842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N документа</w:t>
            </w:r>
          </w:p>
          <w:p w:rsidR="0068065F" w:rsidRPr="00E75647" w:rsidRDefault="00C14ED3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8065F" w:rsidRPr="00E75647">
              <w:rPr>
                <w:rFonts w:ascii="Times New Roman" w:hAnsi="Times New Roman"/>
                <w:sz w:val="24"/>
                <w:szCs w:val="24"/>
              </w:rPr>
              <w:t>распоряжения</w:t>
            </w:r>
            <w:proofErr w:type="gramEnd"/>
          </w:p>
          <w:p w:rsidR="000B1E72" w:rsidRPr="00E75647" w:rsidRDefault="0068065F" w:rsidP="00680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Главы город</w:t>
            </w:r>
            <w:r>
              <w:rPr>
                <w:rFonts w:ascii="Times New Roman" w:hAnsi="Times New Roman"/>
                <w:sz w:val="24"/>
                <w:szCs w:val="24"/>
              </w:rPr>
              <w:t>ского округа</w:t>
            </w:r>
            <w:r w:rsidRPr="00E75647"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410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Направление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Ведомство</w:t>
            </w:r>
          </w:p>
        </w:tc>
        <w:tc>
          <w:tcPr>
            <w:tcW w:w="1417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Раздел,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подраздел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Целевая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1134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расходов</w:t>
            </w:r>
          </w:p>
        </w:tc>
        <w:tc>
          <w:tcPr>
            <w:tcW w:w="103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КОСГУ</w:t>
            </w:r>
          </w:p>
        </w:tc>
        <w:tc>
          <w:tcPr>
            <w:tcW w:w="2268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Получатель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средств</w:t>
            </w:r>
          </w:p>
          <w:p w:rsidR="000B1E72" w:rsidRPr="00E75647" w:rsidRDefault="008F54F6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Р</w:t>
            </w:r>
            <w:r w:rsidR="000B1E72" w:rsidRPr="00E75647">
              <w:rPr>
                <w:rFonts w:ascii="Times New Roman" w:hAnsi="Times New Roman"/>
                <w:sz w:val="24"/>
                <w:szCs w:val="24"/>
              </w:rPr>
              <w:t>езервного фонда</w:t>
            </w:r>
          </w:p>
        </w:tc>
        <w:tc>
          <w:tcPr>
            <w:tcW w:w="1559" w:type="dxa"/>
            <w:vAlign w:val="center"/>
          </w:tcPr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  <w:p w:rsidR="000B1E72" w:rsidRPr="00E75647" w:rsidRDefault="000B1E72" w:rsidP="008F5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564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E75647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gramStart"/>
            <w:r w:rsidRPr="00E7564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E75647">
              <w:rPr>
                <w:rFonts w:ascii="Times New Roman" w:hAnsi="Times New Roman"/>
                <w:sz w:val="24"/>
                <w:szCs w:val="24"/>
              </w:rPr>
              <w:t>уб</w:t>
            </w:r>
            <w:proofErr w:type="spellEnd"/>
            <w:r w:rsidRPr="00E75647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0B1E72" w:rsidRPr="00D77BF7" w:rsidTr="008F54F6">
        <w:trPr>
          <w:tblCellSpacing w:w="5" w:type="nil"/>
        </w:trPr>
        <w:tc>
          <w:tcPr>
            <w:tcW w:w="866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03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0B1E72" w:rsidRPr="00D77BF7" w:rsidRDefault="000B1E72" w:rsidP="00DF14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D77BF7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</w:tr>
    </w:tbl>
    <w:p w:rsidR="000B1E72" w:rsidRPr="00D77BF7" w:rsidRDefault="000B1E72" w:rsidP="000B1E72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Нераспределенный остаток средств резервного фонда </w:t>
      </w:r>
    </w:p>
    <w:p w:rsidR="000B1E72" w:rsidRPr="003E7B06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 xml:space="preserve">на чрезвычайные ситуации на конец отчетного периода </w:t>
      </w:r>
      <w:r w:rsidR="00DF1442" w:rsidRPr="003E7B06">
        <w:rPr>
          <w:rFonts w:ascii="Times New Roman" w:hAnsi="Times New Roman" w:cs="Times New Roman"/>
          <w:sz w:val="24"/>
          <w:szCs w:val="24"/>
        </w:rPr>
        <w:t>–</w:t>
      </w:r>
      <w:r w:rsidR="0052082F" w:rsidRPr="0052082F">
        <w:rPr>
          <w:rFonts w:ascii="Times New Roman" w:hAnsi="Times New Roman" w:cs="Times New Roman"/>
          <w:b/>
          <w:sz w:val="24"/>
          <w:szCs w:val="24"/>
        </w:rPr>
        <w:t>0</w:t>
      </w:r>
      <w:r w:rsidRPr="001B509C">
        <w:rPr>
          <w:rFonts w:ascii="Times New Roman" w:hAnsi="Times New Roman" w:cs="Times New Roman"/>
          <w:b/>
          <w:sz w:val="24"/>
          <w:szCs w:val="24"/>
        </w:rPr>
        <w:t>,0</w:t>
      </w:r>
      <w:r w:rsidR="001B509C">
        <w:rPr>
          <w:rFonts w:ascii="Times New Roman" w:hAnsi="Times New Roman" w:cs="Times New Roman"/>
          <w:b/>
          <w:sz w:val="24"/>
          <w:szCs w:val="24"/>
        </w:rPr>
        <w:t>0</w:t>
      </w:r>
      <w:r w:rsidRPr="003E7B06">
        <w:rPr>
          <w:rFonts w:ascii="Times New Roman" w:hAnsi="Times New Roman" w:cs="Times New Roman"/>
          <w:b/>
          <w:sz w:val="24"/>
          <w:szCs w:val="24"/>
        </w:rPr>
        <w:t xml:space="preserve">  руб.</w:t>
      </w: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0B1E72" w:rsidRPr="00D77BF7" w:rsidRDefault="000B1E72" w:rsidP="000B1E72">
      <w:pPr>
        <w:pStyle w:val="ConsPlusNonformat"/>
        <w:rPr>
          <w:rFonts w:ascii="Times New Roman" w:hAnsi="Times New Roman" w:cs="Times New Roman"/>
          <w:b/>
        </w:rPr>
      </w:pPr>
    </w:p>
    <w:p w:rsidR="000B1E72" w:rsidRDefault="003604C5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B1E72" w:rsidRPr="00D77BF7">
        <w:rPr>
          <w:rFonts w:ascii="Times New Roman" w:hAnsi="Times New Roman" w:cs="Times New Roman"/>
          <w:sz w:val="24"/>
          <w:szCs w:val="24"/>
        </w:rPr>
        <w:t>ачальник Финансового управления г</w:t>
      </w:r>
      <w:r w:rsidR="0011373D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0B1E72" w:rsidRPr="00D77BF7">
        <w:rPr>
          <w:rFonts w:ascii="Times New Roman" w:hAnsi="Times New Roman" w:cs="Times New Roman"/>
          <w:sz w:val="24"/>
          <w:szCs w:val="24"/>
        </w:rPr>
        <w:t>Лыткарино 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="000B1E72" w:rsidRPr="00D77BF7">
        <w:rPr>
          <w:rFonts w:ascii="Times New Roman" w:hAnsi="Times New Roman" w:cs="Times New Roman"/>
          <w:sz w:val="24"/>
          <w:szCs w:val="24"/>
        </w:rPr>
        <w:t>____</w:t>
      </w:r>
      <w:r w:rsidR="0011373D">
        <w:rPr>
          <w:rFonts w:ascii="Times New Roman" w:hAnsi="Times New Roman" w:cs="Times New Roman"/>
          <w:sz w:val="24"/>
          <w:szCs w:val="24"/>
        </w:rPr>
        <w:t>____</w:t>
      </w:r>
      <w:r w:rsidR="006F480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Н.П.Архипова</w:t>
      </w:r>
    </w:p>
    <w:p w:rsidR="00FD74F3" w:rsidRPr="00D77BF7" w:rsidRDefault="00FD74F3" w:rsidP="00E7564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B509C" w:rsidRDefault="001B509C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 -</w:t>
      </w:r>
    </w:p>
    <w:p w:rsidR="000B1E72" w:rsidRDefault="000B1E72" w:rsidP="001B509C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r w:rsidRPr="00D77BF7">
        <w:rPr>
          <w:rFonts w:ascii="Times New Roman" w:hAnsi="Times New Roman" w:cs="Times New Roman"/>
          <w:sz w:val="24"/>
          <w:szCs w:val="24"/>
        </w:rPr>
        <w:t>главный бухгалтер _______________</w:t>
      </w:r>
      <w:r w:rsidR="0011373D">
        <w:rPr>
          <w:rFonts w:ascii="Times New Roman" w:hAnsi="Times New Roman" w:cs="Times New Roman"/>
          <w:sz w:val="24"/>
          <w:szCs w:val="24"/>
        </w:rPr>
        <w:t>_________</w:t>
      </w:r>
      <w:r w:rsidR="001B509C">
        <w:rPr>
          <w:rFonts w:ascii="Times New Roman" w:hAnsi="Times New Roman" w:cs="Times New Roman"/>
          <w:sz w:val="24"/>
          <w:szCs w:val="24"/>
        </w:rPr>
        <w:t>_________________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 w:rsidR="003E7B06"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</w:t>
      </w:r>
      <w:r w:rsidR="00FD74F3">
        <w:rPr>
          <w:rFonts w:ascii="Times New Roman" w:hAnsi="Times New Roman" w:cs="Times New Roman"/>
          <w:sz w:val="24"/>
          <w:szCs w:val="24"/>
        </w:rPr>
        <w:t>_</w:t>
      </w:r>
      <w:r w:rsidRPr="00D77BF7">
        <w:rPr>
          <w:rFonts w:ascii="Times New Roman" w:hAnsi="Times New Roman" w:cs="Times New Roman"/>
          <w:sz w:val="24"/>
          <w:szCs w:val="24"/>
        </w:rPr>
        <w:t>__</w:t>
      </w:r>
      <w:r w:rsidR="003E7B06">
        <w:rPr>
          <w:rFonts w:ascii="Times New Roman" w:hAnsi="Times New Roman" w:cs="Times New Roman"/>
          <w:sz w:val="24"/>
          <w:szCs w:val="24"/>
        </w:rPr>
        <w:t xml:space="preserve"> И</w:t>
      </w:r>
      <w:r w:rsidRPr="00D77BF7">
        <w:rPr>
          <w:rFonts w:ascii="Times New Roman" w:hAnsi="Times New Roman" w:cs="Times New Roman"/>
          <w:sz w:val="24"/>
          <w:szCs w:val="24"/>
        </w:rPr>
        <w:t>.В.</w:t>
      </w:r>
      <w:r w:rsidR="003E7B06">
        <w:rPr>
          <w:rFonts w:ascii="Times New Roman" w:hAnsi="Times New Roman" w:cs="Times New Roman"/>
          <w:sz w:val="24"/>
          <w:szCs w:val="24"/>
        </w:rPr>
        <w:t>Красавина</w:t>
      </w:r>
    </w:p>
    <w:p w:rsidR="001B509C" w:rsidRDefault="001B509C" w:rsidP="001B5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B509C" w:rsidRPr="00D77BF7" w:rsidRDefault="001B509C" w:rsidP="001B509C">
      <w:pPr>
        <w:pStyle w:val="ConsPlusNonformat"/>
        <w:ind w:firstLine="708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D77BF7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бюджетного отдела ________</w:t>
      </w:r>
      <w:r w:rsidRPr="00D77BF7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D77BF7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D77BF7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Ю.В.Пашкевич</w:t>
      </w:r>
    </w:p>
    <w:sectPr w:rsidR="001B509C" w:rsidRPr="00D77BF7" w:rsidSect="0068065F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86823"/>
    <w:multiLevelType w:val="hybridMultilevel"/>
    <w:tmpl w:val="2D8CC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E72"/>
    <w:rsid w:val="00097805"/>
    <w:rsid w:val="000B1E72"/>
    <w:rsid w:val="001119B3"/>
    <w:rsid w:val="0011373D"/>
    <w:rsid w:val="001252FD"/>
    <w:rsid w:val="00140CD5"/>
    <w:rsid w:val="001B509C"/>
    <w:rsid w:val="0028099F"/>
    <w:rsid w:val="002B70CE"/>
    <w:rsid w:val="0032629B"/>
    <w:rsid w:val="003604C5"/>
    <w:rsid w:val="003B7A1C"/>
    <w:rsid w:val="003C30B3"/>
    <w:rsid w:val="003E7B06"/>
    <w:rsid w:val="003E7F10"/>
    <w:rsid w:val="00474847"/>
    <w:rsid w:val="0052082F"/>
    <w:rsid w:val="00611EF6"/>
    <w:rsid w:val="0068065F"/>
    <w:rsid w:val="006F4802"/>
    <w:rsid w:val="00782F01"/>
    <w:rsid w:val="00811E5D"/>
    <w:rsid w:val="008550E3"/>
    <w:rsid w:val="008B723D"/>
    <w:rsid w:val="008F54F6"/>
    <w:rsid w:val="00AB3E9E"/>
    <w:rsid w:val="00AE55D2"/>
    <w:rsid w:val="00B86C0B"/>
    <w:rsid w:val="00BE57BB"/>
    <w:rsid w:val="00C14ED3"/>
    <w:rsid w:val="00C46F75"/>
    <w:rsid w:val="00C51BFB"/>
    <w:rsid w:val="00C5339E"/>
    <w:rsid w:val="00CA6073"/>
    <w:rsid w:val="00CC31E6"/>
    <w:rsid w:val="00DE75E2"/>
    <w:rsid w:val="00DF1442"/>
    <w:rsid w:val="00E75647"/>
    <w:rsid w:val="00EC0419"/>
    <w:rsid w:val="00FA1BDB"/>
    <w:rsid w:val="00FD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E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B1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C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C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D1287-4ED5-42B4-BC7C-8096D609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Евтягина Оксана Александровна</dc:creator>
  <cp:lastModifiedBy>Щербань Нина Викторовна</cp:lastModifiedBy>
  <cp:revision>10</cp:revision>
  <cp:lastPrinted>2020-01-17T16:33:00Z</cp:lastPrinted>
  <dcterms:created xsi:type="dcterms:W3CDTF">2018-10-11T12:56:00Z</dcterms:created>
  <dcterms:modified xsi:type="dcterms:W3CDTF">2020-01-17T16:33:00Z</dcterms:modified>
</cp:coreProperties>
</file>